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55DF" w14:textId="77777777" w:rsidR="00F50B75" w:rsidRDefault="00881E97">
      <w:pPr>
        <w:spacing w:line="500" w:lineRule="exact"/>
        <w:jc w:val="center"/>
      </w:pPr>
      <w:proofErr w:type="gramStart"/>
      <w:r>
        <w:rPr>
          <w:rFonts w:ascii="標楷體" w:eastAsia="標楷體" w:hAnsi="標楷體"/>
          <w:b/>
          <w:color w:val="000000"/>
          <w:sz w:val="32"/>
        </w:rPr>
        <w:t>臺北市立滬江</w:t>
      </w:r>
      <w:proofErr w:type="gramEnd"/>
      <w:r>
        <w:rPr>
          <w:rFonts w:ascii="標楷體" w:eastAsia="標楷體" w:hAnsi="標楷體"/>
          <w:b/>
          <w:color w:val="000000"/>
          <w:sz w:val="32"/>
        </w:rPr>
        <w:t>高級中學</w:t>
      </w:r>
      <w:r>
        <w:rPr>
          <w:rFonts w:ascii="標楷體" w:eastAsia="標楷體" w:hAnsi="標楷體"/>
          <w:b/>
          <w:color w:val="000000"/>
          <w:sz w:val="32"/>
          <w:szCs w:val="32"/>
        </w:rPr>
        <w:t xml:space="preserve">    </w:t>
      </w:r>
      <w:proofErr w:type="gramStart"/>
      <w:r>
        <w:rPr>
          <w:rFonts w:ascii="標楷體" w:eastAsia="標楷體" w:hAnsi="標楷體"/>
          <w:b/>
          <w:color w:val="000000"/>
          <w:sz w:val="32"/>
          <w:szCs w:val="32"/>
        </w:rPr>
        <w:t>學年度第</w:t>
      </w:r>
      <w:proofErr w:type="gramEnd"/>
      <w:r>
        <w:rPr>
          <w:rFonts w:ascii="標楷體" w:eastAsia="標楷體" w:hAnsi="標楷體"/>
          <w:b/>
          <w:color w:val="000000"/>
          <w:sz w:val="32"/>
          <w:szCs w:val="32"/>
        </w:rPr>
        <w:t xml:space="preserve">    </w:t>
      </w:r>
      <w:r>
        <w:rPr>
          <w:rFonts w:ascii="標楷體" w:eastAsia="標楷體" w:hAnsi="標楷體"/>
          <w:b/>
          <w:color w:val="000000"/>
          <w:sz w:val="32"/>
          <w:szCs w:val="32"/>
        </w:rPr>
        <w:t>學期第</w:t>
      </w:r>
      <w:r>
        <w:rPr>
          <w:rFonts w:ascii="標楷體" w:eastAsia="標楷體" w:hAnsi="標楷體"/>
          <w:b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/>
          <w:b/>
          <w:color w:val="000000"/>
          <w:sz w:val="32"/>
          <w:szCs w:val="32"/>
        </w:rPr>
        <w:t>次期</w:t>
      </w:r>
      <w:r>
        <w:rPr>
          <w:rFonts w:ascii="標楷體" w:eastAsia="標楷體" w:hAnsi="標楷體"/>
          <w:b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b/>
          <w:color w:val="000000"/>
          <w:sz w:val="32"/>
          <w:szCs w:val="32"/>
        </w:rPr>
        <w:t>考試</w:t>
      </w:r>
    </w:p>
    <w:p w14:paraId="60C1ED94" w14:textId="77777777" w:rsidR="00F50B75" w:rsidRDefault="00881E97">
      <w:pPr>
        <w:spacing w:before="180"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proofErr w:type="gramStart"/>
      <w:r>
        <w:rPr>
          <w:rFonts w:ascii="標楷體" w:eastAsia="標楷體" w:hAnsi="標楷體"/>
          <w:b/>
          <w:color w:val="000000"/>
          <w:sz w:val="32"/>
          <w:szCs w:val="32"/>
        </w:rPr>
        <w:t>命審題</w:t>
      </w:r>
      <w:proofErr w:type="gramEnd"/>
      <w:r>
        <w:rPr>
          <w:rFonts w:ascii="標楷體" w:eastAsia="標楷體" w:hAnsi="標楷體"/>
          <w:b/>
          <w:color w:val="000000"/>
          <w:sz w:val="32"/>
          <w:szCs w:val="32"/>
        </w:rPr>
        <w:t>檢核表</w:t>
      </w:r>
      <w:r>
        <w:rPr>
          <w:rFonts w:ascii="標楷體" w:eastAsia="標楷體" w:hAnsi="標楷體"/>
          <w:b/>
          <w:color w:val="000000"/>
          <w:sz w:val="32"/>
          <w:szCs w:val="32"/>
        </w:rPr>
        <w:t>(</w:t>
      </w:r>
      <w:r>
        <w:rPr>
          <w:rFonts w:ascii="標楷體" w:eastAsia="標楷體" w:hAnsi="標楷體"/>
          <w:b/>
          <w:color w:val="000000"/>
          <w:sz w:val="32"/>
          <w:szCs w:val="32"/>
        </w:rPr>
        <w:t>範例</w:t>
      </w:r>
      <w:r>
        <w:rPr>
          <w:rFonts w:ascii="標楷體" w:eastAsia="標楷體" w:hAnsi="標楷體"/>
          <w:b/>
          <w:color w:val="000000"/>
          <w:sz w:val="32"/>
          <w:szCs w:val="32"/>
        </w:rPr>
        <w:t>)</w:t>
      </w:r>
    </w:p>
    <w:tbl>
      <w:tblPr>
        <w:tblW w:w="9781" w:type="dxa"/>
        <w:tblInd w:w="2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F50B75" w14:paraId="234B9E9E" w14:textId="7777777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978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42EFF" w14:textId="77777777" w:rsidR="00F50B75" w:rsidRDefault="00881E97">
            <w:pPr>
              <w:spacing w:line="360" w:lineRule="auto"/>
            </w:pPr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4"/>
              </w:rPr>
              <w:t>一、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4"/>
              </w:rPr>
              <w:t>命審題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4"/>
              </w:rPr>
              <w:t>範圍</w:t>
            </w:r>
          </w:p>
        </w:tc>
      </w:tr>
      <w:tr w:rsidR="00F50B75" w14:paraId="2DAEC01D" w14:textId="7777777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0CCCC" w14:textId="77777777" w:rsidR="00F50B75" w:rsidRDefault="00881E97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評量實施年級</w:t>
            </w:r>
          </w:p>
        </w:tc>
        <w:tc>
          <w:tcPr>
            <w:tcW w:w="73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D66D4" w14:textId="77777777" w:rsidR="00F50B75" w:rsidRDefault="00881E97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高一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 xml:space="preserve">   □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高二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 xml:space="preserve">   □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高三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 xml:space="preserve">   </w:t>
            </w:r>
          </w:p>
        </w:tc>
      </w:tr>
      <w:tr w:rsidR="00F50B75" w14:paraId="3DBF37FD" w14:textId="77777777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CDDFF" w14:textId="77777777" w:rsidR="00F50B75" w:rsidRDefault="00881E97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評量科目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D41BA" w14:textId="77777777" w:rsidR="00F50B75" w:rsidRDefault="00F50B75">
            <w:pPr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</w:tc>
      </w:tr>
      <w:tr w:rsidR="00F50B75" w14:paraId="5BDB697A" w14:textId="77777777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3C052" w14:textId="77777777" w:rsidR="00F50B75" w:rsidRDefault="00881E9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教材版本及</w:t>
            </w:r>
          </w:p>
          <w:p w14:paraId="3585FAB5" w14:textId="77777777" w:rsidR="00F50B75" w:rsidRDefault="00881E97">
            <w:pPr>
              <w:spacing w:after="180"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試題範圍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FC166" w14:textId="77777777" w:rsidR="00F50B75" w:rsidRDefault="00F50B75">
            <w:pPr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</w:tc>
      </w:tr>
    </w:tbl>
    <w:p w14:paraId="0B6A5E3E" w14:textId="77777777" w:rsidR="00F50B75" w:rsidRDefault="00F50B75">
      <w:pPr>
        <w:jc w:val="center"/>
        <w:rPr>
          <w:rFonts w:ascii="標楷體" w:eastAsia="標楷體" w:hAnsi="標楷體"/>
          <w:b/>
          <w:color w:val="000000"/>
          <w:szCs w:val="32"/>
        </w:rPr>
      </w:pPr>
    </w:p>
    <w:tbl>
      <w:tblPr>
        <w:tblW w:w="9781" w:type="dxa"/>
        <w:tblInd w:w="2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F50B75" w14:paraId="541E1763" w14:textId="7777777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978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E19BD" w14:textId="77777777" w:rsidR="00F50B75" w:rsidRDefault="00881E97">
            <w:pPr>
              <w:spacing w:line="360" w:lineRule="auto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4"/>
              </w:rPr>
              <w:t>二、命題教師自我檢核（請打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4"/>
              </w:rPr>
              <w:t>ˇ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4"/>
              </w:rPr>
              <w:t>）</w:t>
            </w:r>
          </w:p>
        </w:tc>
      </w:tr>
      <w:tr w:rsidR="00F50B75" w14:paraId="60A8C331" w14:textId="77777777">
        <w:tblPrEx>
          <w:tblCellMar>
            <w:top w:w="0" w:type="dxa"/>
            <w:bottom w:w="0" w:type="dxa"/>
          </w:tblCellMar>
        </w:tblPrEx>
        <w:trPr>
          <w:trHeight w:val="8097"/>
        </w:trPr>
        <w:tc>
          <w:tcPr>
            <w:tcW w:w="978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425DB" w14:textId="77777777" w:rsidR="00F50B75" w:rsidRDefault="00881E97">
            <w:pPr>
              <w:spacing w:before="180" w:line="4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 xml:space="preserve"> □ 1.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依據課程教學計畫進度、範圍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及課綱規定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命題，無超出課程學習範圍。</w:t>
            </w:r>
          </w:p>
          <w:p w14:paraId="7FDD03D1" w14:textId="77777777" w:rsidR="00F50B75" w:rsidRDefault="00881E97">
            <w:pPr>
              <w:spacing w:before="180" w:line="4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 xml:space="preserve"> □ 2.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試題內容兼顧學科知識不同認知能力層面。</w:t>
            </w:r>
          </w:p>
          <w:p w14:paraId="5CE87125" w14:textId="77777777" w:rsidR="00F50B75" w:rsidRDefault="00881E97">
            <w:pPr>
              <w:spacing w:before="180" w:line="4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 xml:space="preserve"> □ 3.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試題難易分配妥適。</w:t>
            </w:r>
          </w:p>
          <w:p w14:paraId="5C497AF9" w14:textId="77777777" w:rsidR="00F50B75" w:rsidRDefault="00881E97">
            <w:pPr>
              <w:spacing w:before="180" w:line="4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 xml:space="preserve"> □ 4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命題遵循迴避與保密原則。</w:t>
            </w:r>
          </w:p>
          <w:p w14:paraId="09FF76D4" w14:textId="77777777" w:rsidR="00F50B75" w:rsidRDefault="00881E97">
            <w:pPr>
              <w:spacing w:before="180" w:line="440" w:lineRule="exact"/>
              <w:ind w:left="885" w:right="322" w:hanging="885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 xml:space="preserve"> □ 5.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試題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0"/>
              </w:rPr>
              <w:t>符合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「十二年國民基本教育教科書性別平等教育檢視指標」規定之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0"/>
              </w:rPr>
              <w:t>性別平等原則。</w:t>
            </w:r>
          </w:p>
          <w:p w14:paraId="287E6AB9" w14:textId="77777777" w:rsidR="00F50B75" w:rsidRDefault="00881E97">
            <w:pPr>
              <w:spacing w:before="180" w:line="440" w:lineRule="exact"/>
              <w:ind w:left="885" w:hanging="88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 xml:space="preserve"> □ 6.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試題敘述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清楚，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題意與答案配合適切。</w:t>
            </w:r>
          </w:p>
          <w:p w14:paraId="14D10E88" w14:textId="77777777" w:rsidR="00F50B75" w:rsidRDefault="00881E97">
            <w:pPr>
              <w:spacing w:before="180" w:line="440" w:lineRule="exact"/>
              <w:ind w:left="885" w:hanging="88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 xml:space="preserve"> □ 7.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試題配分妥當及正確。</w:t>
            </w:r>
          </w:p>
          <w:p w14:paraId="33272A49" w14:textId="77777777" w:rsidR="00F50B75" w:rsidRDefault="00881E97">
            <w:pPr>
              <w:spacing w:before="180" w:line="440" w:lineRule="exact"/>
              <w:ind w:left="417" w:hanging="249"/>
              <w:jc w:val="both"/>
            </w:pPr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>□ 8.</w:t>
            </w:r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>圖表內容與標示</w:t>
            </w: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>清晰、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>正確。</w:t>
            </w:r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 xml:space="preserve"> </w:t>
            </w:r>
          </w:p>
          <w:p w14:paraId="008DF2D0" w14:textId="77777777" w:rsidR="00F50B75" w:rsidRDefault="00881E97">
            <w:pPr>
              <w:spacing w:before="180" w:line="440" w:lineRule="exact"/>
              <w:ind w:left="880" w:hanging="714"/>
              <w:jc w:val="both"/>
            </w:pPr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>□ 9.</w:t>
            </w:r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>命題完成後落實審題機制，並參酌審</w:t>
            </w: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>題意見調修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>試題</w:t>
            </w: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>或與審題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>教師溝通說明，試題經審題教師再確認後繳交試</w:t>
            </w: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>單位。</w:t>
            </w:r>
          </w:p>
        </w:tc>
      </w:tr>
    </w:tbl>
    <w:p w14:paraId="45552065" w14:textId="77777777" w:rsidR="00F50B75" w:rsidRDefault="00F50B75">
      <w:pPr>
        <w:spacing w:line="360" w:lineRule="auto"/>
        <w:ind w:right="281"/>
        <w:jc w:val="right"/>
        <w:rPr>
          <w:rFonts w:ascii="標楷體" w:eastAsia="標楷體" w:hAnsi="標楷體"/>
          <w:color w:val="000000"/>
          <w:sz w:val="28"/>
          <w:szCs w:val="32"/>
        </w:rPr>
      </w:pPr>
    </w:p>
    <w:p w14:paraId="6DC88FB7" w14:textId="77777777" w:rsidR="00F50B75" w:rsidRDefault="00F50B75">
      <w:pPr>
        <w:spacing w:line="360" w:lineRule="auto"/>
        <w:ind w:right="281"/>
        <w:jc w:val="right"/>
        <w:rPr>
          <w:rFonts w:ascii="標楷體" w:eastAsia="標楷體" w:hAnsi="標楷體"/>
          <w:color w:val="000000"/>
          <w:sz w:val="28"/>
          <w:szCs w:val="32"/>
        </w:rPr>
      </w:pPr>
    </w:p>
    <w:tbl>
      <w:tblPr>
        <w:tblW w:w="9639" w:type="dxa"/>
        <w:tblInd w:w="2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F50B75" w14:paraId="6C57206D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6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E5531" w14:textId="77777777" w:rsidR="00F50B75" w:rsidRDefault="00881E97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4"/>
              </w:rPr>
              <w:lastRenderedPageBreak/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4"/>
              </w:rPr>
              <w:t>三、審題教師檢核（請打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4"/>
              </w:rPr>
              <w:t>ˇ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4"/>
              </w:rPr>
              <w:t>）</w:t>
            </w:r>
          </w:p>
        </w:tc>
      </w:tr>
      <w:tr w:rsidR="00F50B75" w14:paraId="5E2089F7" w14:textId="77777777">
        <w:tblPrEx>
          <w:tblCellMar>
            <w:top w:w="0" w:type="dxa"/>
            <w:bottom w:w="0" w:type="dxa"/>
          </w:tblCellMar>
        </w:tblPrEx>
        <w:trPr>
          <w:trHeight w:val="6305"/>
        </w:trPr>
        <w:tc>
          <w:tcPr>
            <w:tcW w:w="96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D774" w14:textId="77777777" w:rsidR="00F50B75" w:rsidRDefault="00881E97">
            <w:pPr>
              <w:spacing w:before="180" w:line="440" w:lineRule="exact"/>
              <w:ind w:left="886" w:right="312" w:hanging="706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□ 1.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依據課程教學計畫進度、範圍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及課綱規定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命題，無超出課程學習範圍。</w:t>
            </w:r>
          </w:p>
          <w:p w14:paraId="0DED5FAD" w14:textId="77777777" w:rsidR="00F50B75" w:rsidRDefault="00881E97">
            <w:pPr>
              <w:spacing w:before="180" w:line="440" w:lineRule="exact"/>
              <w:ind w:left="886" w:hanging="706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□ 2.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試題內容兼顧學科知識不同認知能力層面。</w:t>
            </w:r>
          </w:p>
          <w:p w14:paraId="667C1DDA" w14:textId="77777777" w:rsidR="00F50B75" w:rsidRDefault="00881E97">
            <w:pPr>
              <w:spacing w:before="180" w:line="440" w:lineRule="exact"/>
              <w:ind w:left="886" w:hanging="706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□ 3.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試題難易分配妥適。</w:t>
            </w:r>
          </w:p>
          <w:p w14:paraId="42922244" w14:textId="77777777" w:rsidR="00F50B75" w:rsidRDefault="00881E97">
            <w:pPr>
              <w:spacing w:before="180" w:line="440" w:lineRule="exact"/>
              <w:ind w:left="886" w:right="173" w:hanging="706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4.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試題符合「十二年國民基本教育教科書性別平等教育檢視指標」規定之性別平等原則。</w:t>
            </w:r>
          </w:p>
          <w:p w14:paraId="7B395E05" w14:textId="77777777" w:rsidR="00F50B75" w:rsidRDefault="00881E97">
            <w:pPr>
              <w:tabs>
                <w:tab w:val="left" w:pos="1309"/>
              </w:tabs>
              <w:spacing w:before="180" w:line="440" w:lineRule="exact"/>
              <w:ind w:left="886" w:hanging="706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□ 5.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審題遵循迴避與保密原則。</w:t>
            </w:r>
          </w:p>
          <w:p w14:paraId="62D8E56B" w14:textId="77777777" w:rsidR="00F50B75" w:rsidRDefault="00881E97">
            <w:pPr>
              <w:spacing w:before="180" w:line="440" w:lineRule="exact"/>
              <w:ind w:left="886" w:hanging="706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□ 6.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試題敘述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清楚，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題意與答案配合適切。</w:t>
            </w:r>
          </w:p>
          <w:p w14:paraId="35E62099" w14:textId="77777777" w:rsidR="00F50B75" w:rsidRDefault="00881E97">
            <w:pPr>
              <w:spacing w:before="180" w:line="440" w:lineRule="exact"/>
              <w:ind w:left="886" w:hanging="706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□ 7.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試題配分妥當及正確。</w:t>
            </w:r>
          </w:p>
          <w:p w14:paraId="587D688B" w14:textId="77777777" w:rsidR="00F50B75" w:rsidRDefault="00881E97">
            <w:pPr>
              <w:spacing w:before="180" w:line="440" w:lineRule="exact"/>
              <w:ind w:left="886" w:hanging="706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□ 8.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圖表內容與標示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清晰、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正確。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</w:tr>
      <w:tr w:rsidR="00F50B75" w14:paraId="08E953C1" w14:textId="7777777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96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9B108" w14:textId="77777777" w:rsidR="00F50B75" w:rsidRDefault="00881E97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4"/>
              </w:rPr>
              <w:t>四、其他審題意見</w:t>
            </w:r>
          </w:p>
        </w:tc>
      </w:tr>
      <w:tr w:rsidR="00F50B75" w14:paraId="56CDEF96" w14:textId="77777777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96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ED067" w14:textId="77777777" w:rsidR="00F50B75" w:rsidRDefault="00F50B75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4"/>
              </w:rPr>
            </w:pPr>
          </w:p>
        </w:tc>
      </w:tr>
      <w:tr w:rsidR="00F50B75" w14:paraId="3711FEFC" w14:textId="77777777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6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D242F" w14:textId="77777777" w:rsidR="00F50B75" w:rsidRDefault="00881E97">
            <w:pPr>
              <w:spacing w:line="440" w:lineRule="exact"/>
            </w:pPr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4"/>
              </w:rPr>
              <w:t>五、命題教師回復審題意見</w:t>
            </w:r>
          </w:p>
        </w:tc>
      </w:tr>
      <w:tr w:rsidR="00F50B75" w14:paraId="04933FC0" w14:textId="77777777">
        <w:tblPrEx>
          <w:tblCellMar>
            <w:top w:w="0" w:type="dxa"/>
            <w:bottom w:w="0" w:type="dxa"/>
          </w:tblCellMar>
        </w:tblPrEx>
        <w:trPr>
          <w:trHeight w:val="1631"/>
        </w:trPr>
        <w:tc>
          <w:tcPr>
            <w:tcW w:w="96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FD034" w14:textId="77777777" w:rsidR="00F50B75" w:rsidRDefault="00F50B75">
            <w:pPr>
              <w:spacing w:line="360" w:lineRule="auto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0"/>
              </w:rPr>
            </w:pPr>
          </w:p>
        </w:tc>
      </w:tr>
    </w:tbl>
    <w:p w14:paraId="20014899" w14:textId="77777777" w:rsidR="00F50B75" w:rsidRDefault="00F50B75">
      <w:pPr>
        <w:rPr>
          <w:color w:val="000000"/>
        </w:rPr>
      </w:pPr>
    </w:p>
    <w:tbl>
      <w:tblPr>
        <w:tblW w:w="9639" w:type="dxa"/>
        <w:tblInd w:w="2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F50B75" w14:paraId="61F543AE" w14:textId="777777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AD0A0" w14:textId="77777777" w:rsidR="00F50B75" w:rsidRDefault="00881E9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命題教師簽名</w:t>
            </w:r>
          </w:p>
        </w:tc>
        <w:tc>
          <w:tcPr>
            <w:tcW w:w="73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326910" w14:textId="77777777" w:rsidR="00F50B75" w:rsidRDefault="00881E97">
            <w:pPr>
              <w:wordWrap w:val="0"/>
              <w:spacing w:line="360" w:lineRule="auto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0"/>
              </w:rPr>
              <w:t>年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0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0"/>
              </w:rPr>
              <w:t>日</w:t>
            </w:r>
          </w:p>
        </w:tc>
      </w:tr>
      <w:tr w:rsidR="00F50B75" w14:paraId="1515D1A6" w14:textId="77777777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2653F" w14:textId="77777777" w:rsidR="00F50B75" w:rsidRDefault="00881E9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審題教師簽名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62DF1B" w14:textId="77777777" w:rsidR="00F50B75" w:rsidRDefault="00881E97">
            <w:pPr>
              <w:spacing w:line="360" w:lineRule="auto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0"/>
              </w:rPr>
              <w:t>年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0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0"/>
              </w:rPr>
              <w:t>日</w:t>
            </w:r>
          </w:p>
        </w:tc>
      </w:tr>
    </w:tbl>
    <w:p w14:paraId="011881AF" w14:textId="77777777" w:rsidR="00F50B75" w:rsidRDefault="00881E97">
      <w:pPr>
        <w:spacing w:line="360" w:lineRule="auto"/>
        <w:ind w:right="281"/>
        <w:jc w:val="right"/>
      </w:pPr>
      <w:r>
        <w:rPr>
          <w:rFonts w:ascii="標楷體" w:eastAsia="標楷體" w:hAnsi="標楷體"/>
          <w:color w:val="000000"/>
          <w:sz w:val="28"/>
          <w:szCs w:val="32"/>
        </w:rPr>
        <w:t>(</w:t>
      </w:r>
      <w:r>
        <w:rPr>
          <w:rFonts w:ascii="標楷體" w:eastAsia="標楷體" w:hAnsi="標楷體"/>
          <w:color w:val="000000"/>
          <w:sz w:val="28"/>
          <w:szCs w:val="32"/>
        </w:rPr>
        <w:t>得依各學科、</w:t>
      </w:r>
      <w:proofErr w:type="gramStart"/>
      <w:r>
        <w:rPr>
          <w:rFonts w:ascii="標楷體" w:eastAsia="標楷體" w:hAnsi="標楷體"/>
          <w:color w:val="000000"/>
          <w:sz w:val="28"/>
          <w:szCs w:val="32"/>
        </w:rPr>
        <w:t>群科屬性</w:t>
      </w:r>
      <w:proofErr w:type="gramEnd"/>
      <w:r>
        <w:rPr>
          <w:rFonts w:ascii="標楷體" w:eastAsia="標楷體" w:hAnsi="標楷體"/>
          <w:color w:val="000000"/>
          <w:sz w:val="28"/>
          <w:szCs w:val="32"/>
        </w:rPr>
        <w:t>調整</w:t>
      </w:r>
      <w:r>
        <w:rPr>
          <w:rFonts w:ascii="標楷體" w:eastAsia="標楷體" w:hAnsi="標楷體"/>
          <w:color w:val="000000"/>
          <w:sz w:val="28"/>
          <w:szCs w:val="32"/>
        </w:rPr>
        <w:t>)</w:t>
      </w:r>
    </w:p>
    <w:sectPr w:rsidR="00F50B75">
      <w:footerReference w:type="default" r:id="rId6"/>
      <w:pgSz w:w="11906" w:h="16838"/>
      <w:pgMar w:top="851" w:right="851" w:bottom="851" w:left="851" w:header="720" w:footer="192" w:gutter="0"/>
      <w:cols w:space="720"/>
      <w:docGrid w:type="line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31F31" w14:textId="77777777" w:rsidR="00000000" w:rsidRDefault="00881E97">
      <w:r>
        <w:separator/>
      </w:r>
    </w:p>
  </w:endnote>
  <w:endnote w:type="continuationSeparator" w:id="0">
    <w:p w14:paraId="2C899BE0" w14:textId="77777777" w:rsidR="00000000" w:rsidRDefault="0088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859C" w14:textId="77777777" w:rsidR="00F36413" w:rsidRDefault="00881E97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14:paraId="63C85F74" w14:textId="77777777" w:rsidR="00F36413" w:rsidRDefault="00881E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3C8C7" w14:textId="77777777" w:rsidR="00000000" w:rsidRDefault="00881E97">
      <w:r>
        <w:rPr>
          <w:color w:val="000000"/>
        </w:rPr>
        <w:separator/>
      </w:r>
    </w:p>
  </w:footnote>
  <w:footnote w:type="continuationSeparator" w:id="0">
    <w:p w14:paraId="2CAFCD71" w14:textId="77777777" w:rsidR="00000000" w:rsidRDefault="00881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revisionView w:inkAnnotations="0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50B75"/>
    <w:rsid w:val="00881E97"/>
    <w:rsid w:val="00F5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3CAE"/>
  <w15:docId w15:val="{1CB7F027-0584-4814-998A-5E0B1382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9">
    <w:name w:val="annotation reference"/>
    <w:basedOn w:val="a0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basedOn w:val="a0"/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basedOn w:val="ab"/>
    <w:rPr>
      <w:b/>
      <w:bCs/>
    </w:rPr>
  </w:style>
  <w:style w:type="paragraph" w:styleId="ae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</dc:creator>
  <cp:lastModifiedBy>Richie Lee</cp:lastModifiedBy>
  <cp:revision>2</cp:revision>
  <cp:lastPrinted>2024-03-05T03:51:00Z</cp:lastPrinted>
  <dcterms:created xsi:type="dcterms:W3CDTF">2024-03-06T01:41:00Z</dcterms:created>
  <dcterms:modified xsi:type="dcterms:W3CDTF">2024-03-06T01:41:00Z</dcterms:modified>
</cp:coreProperties>
</file>